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72E3" w14:textId="547092EE" w:rsidR="00D45E78" w:rsidRDefault="00D45E78" w:rsidP="00F23E18">
      <w:pPr>
        <w:jc w:val="center"/>
        <w:rPr>
          <w:b/>
        </w:rPr>
      </w:pPr>
      <w:r>
        <w:rPr>
          <w:b/>
        </w:rPr>
        <w:t>(BL</w:t>
      </w:r>
      <w:r w:rsidR="00B909D6">
        <w:rPr>
          <w:b/>
        </w:rPr>
        <w:t xml:space="preserve"> 1802p.00746</w:t>
      </w:r>
      <w:r>
        <w:rPr>
          <w:b/>
        </w:rPr>
        <w:t>/20</w:t>
      </w:r>
      <w:r w:rsidR="008328F1">
        <w:rPr>
          <w:b/>
        </w:rPr>
        <w:t>2</w:t>
      </w:r>
      <w:r w:rsidR="00DA72E5">
        <w:rPr>
          <w:b/>
        </w:rPr>
        <w:t>5</w:t>
      </w:r>
      <w:r w:rsidR="004E0922">
        <w:rPr>
          <w:b/>
        </w:rPr>
        <w:t>)</w:t>
      </w:r>
    </w:p>
    <w:p w14:paraId="610C31F9" w14:textId="77777777" w:rsidR="00F23E18" w:rsidRPr="00F23E18" w:rsidRDefault="00F23E18" w:rsidP="00F23E18">
      <w:pPr>
        <w:jc w:val="center"/>
        <w:rPr>
          <w:b/>
        </w:rPr>
      </w:pPr>
      <w:r w:rsidRPr="009620A9">
        <w:rPr>
          <w:b/>
        </w:rPr>
        <w:t>EDITAL PARA A ATRIBUIÇÃO DE BOLSAS NO ÂMBIT</w:t>
      </w:r>
      <w:r>
        <w:rPr>
          <w:b/>
        </w:rPr>
        <w:t>O DE PROJECTOS E INSTITUIÇÕES DE I&amp;D</w:t>
      </w:r>
    </w:p>
    <w:p w14:paraId="2BE6108C" w14:textId="736FDC1A" w:rsidR="00F23E18" w:rsidRPr="00A02A92" w:rsidRDefault="00A02A92" w:rsidP="00A02A92">
      <w:pPr>
        <w:ind w:left="360"/>
        <w:jc w:val="center"/>
        <w:rPr>
          <w:b/>
          <w:bCs/>
        </w:rPr>
      </w:pPr>
      <w:r w:rsidRPr="00A02A92">
        <w:rPr>
          <w:b/>
          <w:bCs/>
          <w:u w:val="single"/>
        </w:rPr>
        <w:t>BOLSA DE INVESTIGAÇÃO PÓS DOUTORAL</w:t>
      </w:r>
      <w:r>
        <w:rPr>
          <w:b/>
          <w:bCs/>
          <w:u w:val="single"/>
        </w:rPr>
        <w:t xml:space="preserve"> (1 VAGA)</w:t>
      </w:r>
    </w:p>
    <w:p w14:paraId="3415A4B3" w14:textId="613D247C" w:rsidR="00F23E18" w:rsidRPr="00D45E78" w:rsidRDefault="00F23E18" w:rsidP="00F23E18">
      <w:pPr>
        <w:jc w:val="both"/>
        <w:rPr>
          <w:i/>
        </w:rPr>
      </w:pPr>
      <w:r>
        <w:t xml:space="preserve">Encontra-se aberto concurso para a atribuição de </w:t>
      </w:r>
      <w:r w:rsidR="00C8055D">
        <w:rPr>
          <w:color w:val="000000"/>
        </w:rPr>
        <w:t>1</w:t>
      </w:r>
      <w:r w:rsidRPr="00DF7506">
        <w:rPr>
          <w:color w:val="000000"/>
        </w:rPr>
        <w:t xml:space="preserve"> Bolsa</w:t>
      </w:r>
      <w:r w:rsidR="00C8055D">
        <w:rPr>
          <w:color w:val="000000"/>
        </w:rPr>
        <w:t xml:space="preserve"> de Investigação Pós-Doutoral</w:t>
      </w:r>
      <w:r w:rsidRPr="00DF7506">
        <w:rPr>
          <w:color w:val="000000"/>
        </w:rPr>
        <w:t xml:space="preserve"> no âmbito do </w:t>
      </w:r>
      <w:proofErr w:type="spellStart"/>
      <w:r w:rsidRPr="00DF7506">
        <w:rPr>
          <w:color w:val="000000"/>
        </w:rPr>
        <w:t>projecto</w:t>
      </w:r>
      <w:proofErr w:type="spellEnd"/>
      <w:r w:rsidRPr="00DF7506">
        <w:rPr>
          <w:color w:val="000000"/>
        </w:rPr>
        <w:t xml:space="preserve"> </w:t>
      </w:r>
      <w:r w:rsidR="00C61C4D">
        <w:rPr>
          <w:color w:val="000000"/>
        </w:rPr>
        <w:t xml:space="preserve">SCOPE/ADIST, </w:t>
      </w:r>
      <w:r w:rsidR="009E641A" w:rsidRPr="009E641A">
        <w:rPr>
          <w:color w:val="000000"/>
        </w:rPr>
        <w:t>1802</w:t>
      </w:r>
      <w:r w:rsidR="009E641A">
        <w:rPr>
          <w:color w:val="000000"/>
        </w:rPr>
        <w:t>P</w:t>
      </w:r>
      <w:r w:rsidR="009E641A" w:rsidRPr="009E641A">
        <w:rPr>
          <w:color w:val="000000"/>
        </w:rPr>
        <w:t>.00746</w:t>
      </w:r>
      <w:r w:rsidRPr="009E641A">
        <w:t>,</w:t>
      </w:r>
      <w:r>
        <w:t xml:space="preserve"> financiado por fundos </w:t>
      </w:r>
      <w:r w:rsidR="004E0922">
        <w:t>privados</w:t>
      </w:r>
      <w:r>
        <w:t xml:space="preserve"> através da </w:t>
      </w:r>
      <w:r w:rsidR="004E0922">
        <w:t xml:space="preserve">empresa </w:t>
      </w:r>
      <w:r w:rsidR="009E641A">
        <w:t xml:space="preserve">Mira </w:t>
      </w:r>
      <w:proofErr w:type="spellStart"/>
      <w:r w:rsidR="009E641A">
        <w:t>Systems</w:t>
      </w:r>
      <w:proofErr w:type="spellEnd"/>
      <w:r w:rsidR="009E641A">
        <w:t>, Lda.</w:t>
      </w:r>
      <w:r>
        <w:t>, nas seguintes condições:</w:t>
      </w:r>
    </w:p>
    <w:p w14:paraId="3D5C38B3" w14:textId="5596F1CE" w:rsidR="00F23E18" w:rsidRDefault="00F23E18" w:rsidP="00F23E18">
      <w:pPr>
        <w:jc w:val="both"/>
      </w:pPr>
      <w:r w:rsidRPr="000272A4">
        <w:rPr>
          <w:b/>
        </w:rPr>
        <w:t>Área Científica</w:t>
      </w:r>
      <w:r>
        <w:t xml:space="preserve">: </w:t>
      </w:r>
      <w:r w:rsidR="002F13A6" w:rsidRPr="002F13A6">
        <w:t xml:space="preserve">Química-Física, Materiais e </w:t>
      </w:r>
      <w:proofErr w:type="spellStart"/>
      <w:r w:rsidR="002F13A6" w:rsidRPr="002F13A6">
        <w:t>Nanociências</w:t>
      </w:r>
      <w:proofErr w:type="spellEnd"/>
      <w:proofErr w:type="gramStart"/>
      <w:r w:rsidR="00C8055D">
        <w:t xml:space="preserve"> </w:t>
      </w:r>
      <w:r>
        <w:t>…</w:t>
      </w:r>
      <w:r w:rsidR="00351AED">
        <w:t>.</w:t>
      </w:r>
      <w:proofErr w:type="gramEnd"/>
      <w:r w:rsidR="00351AED">
        <w:t>.</w:t>
      </w:r>
      <w:r w:rsidR="002F13A6">
        <w:t>……</w:t>
      </w:r>
      <w:r>
        <w:t>………………………………………………………………….…………</w:t>
      </w:r>
    </w:p>
    <w:p w14:paraId="15F8046B" w14:textId="45514433" w:rsidR="00F23E18" w:rsidRDefault="00F23E18" w:rsidP="00F23E18">
      <w:pPr>
        <w:jc w:val="both"/>
      </w:pPr>
      <w:r>
        <w:rPr>
          <w:b/>
        </w:rPr>
        <w:t>Requisitos de admissão</w:t>
      </w:r>
      <w:r>
        <w:t xml:space="preserve">: </w:t>
      </w:r>
      <w:r w:rsidR="00C8055D">
        <w:t xml:space="preserve">Doutoramento </w:t>
      </w:r>
      <w:r w:rsidR="002F13A6">
        <w:t xml:space="preserve">nos últimos </w:t>
      </w:r>
      <w:r w:rsidR="002F58FB">
        <w:t>3</w:t>
      </w:r>
      <w:r w:rsidR="002F13A6">
        <w:t xml:space="preserve"> anos </w:t>
      </w:r>
      <w:r w:rsidR="00C8055D">
        <w:t xml:space="preserve">em </w:t>
      </w:r>
      <w:r w:rsidR="002F13A6">
        <w:t>Química dos Materiais ou similar, com experiência em técnicas de monitorização de corrosão atmosférica</w:t>
      </w:r>
      <w:r w:rsidR="00351AED">
        <w:t xml:space="preserve"> e preservação de materiais </w:t>
      </w:r>
      <w:proofErr w:type="gramStart"/>
      <w:r w:rsidR="00351AED">
        <w:t>museológicos</w:t>
      </w:r>
      <w:r w:rsidR="00DA72E5">
        <w:t xml:space="preserve">. </w:t>
      </w:r>
      <w:r w:rsidR="00351AED">
        <w:t>.</w:t>
      </w:r>
      <w:r w:rsidR="002F13A6">
        <w:t>…</w:t>
      </w:r>
      <w:proofErr w:type="gramEnd"/>
      <w:r w:rsidR="002F13A6">
        <w:t>……………………</w:t>
      </w:r>
    </w:p>
    <w:p w14:paraId="1323C9D6" w14:textId="1664B25E" w:rsidR="00F23E18" w:rsidRDefault="00F23E18" w:rsidP="005015E9">
      <w:pPr>
        <w:jc w:val="both"/>
      </w:pPr>
      <w:r w:rsidRPr="000272A4">
        <w:rPr>
          <w:b/>
        </w:rPr>
        <w:t>Plano de trabalhos</w:t>
      </w:r>
      <w:r>
        <w:t xml:space="preserve">: </w:t>
      </w:r>
      <w:r w:rsidR="005015E9">
        <w:t xml:space="preserve">1) Fase documental: elaboração de um relatório consubstanciado de análise de soluções para medição de corrosão e corrosividade do meio, e definição de características para sensor de corrosão e corrosividade, assim como na elaboração de artigos científicos para divulgação de resultados; 2) Fase </w:t>
      </w:r>
      <w:proofErr w:type="spellStart"/>
      <w:r w:rsidR="005015E9">
        <w:t>interactiva</w:t>
      </w:r>
      <w:proofErr w:type="spellEnd"/>
      <w:r w:rsidR="005015E9">
        <w:t>: acompanhamento da prestação de serviços de consultadoria durante o desenho do sensor de corrosão e corrosividade, e realização de testes e ensaios aos sensores em camara de nevoeiro salino e em ambiente real, prestando auxílio no processo de análise e validação dos resultados obtidos</w:t>
      </w:r>
      <w:r w:rsidR="00DA72E5">
        <w:t xml:space="preserve">. </w:t>
      </w:r>
      <w:r>
        <w:t>……………………………………………………….</w:t>
      </w:r>
    </w:p>
    <w:p w14:paraId="0CC08DBB" w14:textId="64AB9DD9" w:rsidR="00F23E18" w:rsidRDefault="00F23E18" w:rsidP="00F23E18">
      <w:pPr>
        <w:jc w:val="both"/>
      </w:pPr>
      <w:r w:rsidRPr="000272A4">
        <w:rPr>
          <w:b/>
        </w:rPr>
        <w:t>Legislação e regulamentação aplicável</w:t>
      </w:r>
      <w:r>
        <w:t xml:space="preserve">: Lei Nº. 40/2004, de 18 de </w:t>
      </w:r>
      <w:proofErr w:type="gramStart"/>
      <w:r>
        <w:t>Agosto</w:t>
      </w:r>
      <w:proofErr w:type="gramEnd"/>
      <w:r>
        <w:t xml:space="preserve"> (Estatuto do Bolseiro de Investigação Científica); </w:t>
      </w:r>
      <w:r w:rsidR="00215136">
        <w:t xml:space="preserve">na redação que lhe foi dada pelo Decreto Lei nº. 123/2019, de 28 de agosto; </w:t>
      </w:r>
      <w:r>
        <w:t xml:space="preserve">Regulamento </w:t>
      </w:r>
      <w:r w:rsidR="00215136">
        <w:t xml:space="preserve">de bolsas de Investigação </w:t>
      </w:r>
      <w:r w:rsidR="00C21305">
        <w:t>Científica</w:t>
      </w:r>
      <w:r w:rsidR="00215136">
        <w:t xml:space="preserve"> da FCT, </w:t>
      </w:r>
      <w:bookmarkStart w:id="0" w:name="_Hlk197958131"/>
      <w:r w:rsidR="00215136">
        <w:t>Regulamento nº.950/2019, de 16 de</w:t>
      </w:r>
      <w:r w:rsidR="006C3FC2">
        <w:t xml:space="preserve"> </w:t>
      </w:r>
      <w:r w:rsidR="00215136">
        <w:t>dezembro, Regulamento nº. 643/2021 de 14 de julho</w:t>
      </w:r>
      <w:bookmarkEnd w:id="0"/>
      <w:r w:rsidR="00DA72E5">
        <w:t xml:space="preserve">. </w:t>
      </w:r>
      <w:r w:rsidR="005015E9">
        <w:t>…………………………………………………………………………………………………………………………………………………………….</w:t>
      </w:r>
    </w:p>
    <w:p w14:paraId="61D960FF" w14:textId="5A4DCFC2" w:rsidR="00F23E18" w:rsidRDefault="00F23E18" w:rsidP="00F23E18">
      <w:pPr>
        <w:jc w:val="both"/>
      </w:pPr>
      <w:r>
        <w:rPr>
          <w:b/>
        </w:rPr>
        <w:t>Local de trabalho</w:t>
      </w:r>
      <w:r>
        <w:t>: O trabalho será desenvolvido no</w:t>
      </w:r>
      <w:r w:rsidR="005015E9">
        <w:t xml:space="preserve"> Laboratório de Tecnologia </w:t>
      </w:r>
      <w:proofErr w:type="spellStart"/>
      <w:r w:rsidR="005015E9">
        <w:t>Electroquímica</w:t>
      </w:r>
      <w:proofErr w:type="spellEnd"/>
      <w:r w:rsidR="005015E9">
        <w:t xml:space="preserve"> – Grupo </w:t>
      </w:r>
      <w:proofErr w:type="spellStart"/>
      <w:r w:rsidR="005015E9">
        <w:t>MATee</w:t>
      </w:r>
      <w:proofErr w:type="spellEnd"/>
      <w:r w:rsidR="005015E9">
        <w:t xml:space="preserve"> do CQE</w:t>
      </w:r>
      <w:r>
        <w:t>, sob a orientação científica do Professor</w:t>
      </w:r>
      <w:r w:rsidR="005015E9">
        <w:t xml:space="preserve"> Jo</w:t>
      </w:r>
      <w:r w:rsidR="008245F8">
        <w:t>ã</w:t>
      </w:r>
      <w:r w:rsidR="005015E9">
        <w:t>o Salvador Fernandes.</w:t>
      </w:r>
      <w:r>
        <w:t xml:space="preserve"> …</w:t>
      </w:r>
      <w:r w:rsidR="005015E9">
        <w:t>……………………………………</w:t>
      </w:r>
      <w:r>
        <w:t>…………………………</w:t>
      </w:r>
    </w:p>
    <w:p w14:paraId="6B6B0813" w14:textId="49370E98" w:rsidR="00F23E18" w:rsidRDefault="00F23E18" w:rsidP="00F23E18">
      <w:pPr>
        <w:jc w:val="both"/>
      </w:pPr>
      <w:r w:rsidRPr="00D339EE">
        <w:rPr>
          <w:b/>
        </w:rPr>
        <w:t>Duração da(s) bolsa(s)</w:t>
      </w:r>
      <w:r>
        <w:t xml:space="preserve">: A bolsa terá à duração de </w:t>
      </w:r>
      <w:r w:rsidR="005015E9">
        <w:t>12</w:t>
      </w:r>
      <w:r>
        <w:t xml:space="preserve"> meses, com início </w:t>
      </w:r>
      <w:r w:rsidRPr="00183B85">
        <w:t xml:space="preserve">previsto em </w:t>
      </w:r>
      <w:proofErr w:type="gramStart"/>
      <w:r w:rsidR="005015E9">
        <w:t>Junho</w:t>
      </w:r>
      <w:proofErr w:type="gramEnd"/>
      <w:r w:rsidR="005015E9">
        <w:t xml:space="preserve"> de</w:t>
      </w:r>
      <w:r w:rsidRPr="00183B85">
        <w:t xml:space="preserve"> </w:t>
      </w:r>
      <w:r w:rsidR="005015E9">
        <w:t>2025</w:t>
      </w:r>
      <w:r>
        <w:t xml:space="preserve">. O contrato de bolsa poderá ser renovado até ao máximo de </w:t>
      </w:r>
      <w:r w:rsidR="005015E9">
        <w:t>24</w:t>
      </w:r>
      <w:r>
        <w:t xml:space="preserve"> meses.</w:t>
      </w:r>
      <w:r w:rsidR="00351AED" w:rsidRPr="00351AED">
        <w:t xml:space="preserve"> </w:t>
      </w:r>
      <w:r w:rsidR="00351AED">
        <w:t>…………………………………………………………………………………………</w:t>
      </w:r>
    </w:p>
    <w:p w14:paraId="0421C142" w14:textId="3EC3E385" w:rsidR="00F23E18" w:rsidRDefault="00F23E18" w:rsidP="00F23E18">
      <w:pPr>
        <w:jc w:val="both"/>
      </w:pPr>
      <w:r w:rsidRPr="00D5394E">
        <w:rPr>
          <w:b/>
        </w:rPr>
        <w:t>Valor do subsídio de manutenção mensal</w:t>
      </w:r>
      <w:r>
        <w:t>: O montante da bolsa corresponde a €</w:t>
      </w:r>
      <w:r w:rsidR="005015E9">
        <w:t xml:space="preserve"> 1</w:t>
      </w:r>
      <w:r w:rsidR="00100414">
        <w:t> </w:t>
      </w:r>
      <w:r w:rsidR="005015E9">
        <w:t>851,00 (mil oitocentos e cinquenta e um euros)</w:t>
      </w:r>
      <w:r>
        <w:t xml:space="preserve">, conforme tabela de valores das bolsas atribuídas </w:t>
      </w:r>
      <w:proofErr w:type="spellStart"/>
      <w:r>
        <w:t>directamente</w:t>
      </w:r>
      <w:proofErr w:type="spellEnd"/>
      <w:r>
        <w:t xml:space="preserve"> pela FCT, I.P. no País </w:t>
      </w:r>
      <w:bookmarkStart w:id="1" w:name="_Hlk197958439"/>
      <w:r>
        <w:t>(</w:t>
      </w:r>
      <w:hyperlink r:id="rId6" w:history="1">
        <w:r w:rsidR="00903156" w:rsidRPr="008105B8">
          <w:rPr>
            <w:rStyle w:val="Hyperlink"/>
          </w:rPr>
          <w:t>https://www.fct.pt/wp-content/uploads/2025/02/Tabela_valores_SMM_2025.pdf</w:t>
        </w:r>
      </w:hyperlink>
      <w:r>
        <w:t>)</w:t>
      </w:r>
      <w:r w:rsidR="00351AED">
        <w:t>................................................</w:t>
      </w:r>
      <w:r>
        <w:t xml:space="preserve"> </w:t>
      </w:r>
      <w:bookmarkEnd w:id="1"/>
    </w:p>
    <w:p w14:paraId="769ACDB9" w14:textId="25DC5356" w:rsidR="00F23E18" w:rsidRDefault="00F23E18" w:rsidP="00F23E18">
      <w:pPr>
        <w:jc w:val="both"/>
      </w:pPr>
      <w:r w:rsidRPr="00D5394E">
        <w:rPr>
          <w:b/>
        </w:rPr>
        <w:t xml:space="preserve">Métodos de </w:t>
      </w:r>
      <w:proofErr w:type="spellStart"/>
      <w:r w:rsidRPr="00D5394E">
        <w:rPr>
          <w:b/>
        </w:rPr>
        <w:t>selecção</w:t>
      </w:r>
      <w:proofErr w:type="spellEnd"/>
      <w:r>
        <w:t xml:space="preserve">: Os métodos de </w:t>
      </w:r>
      <w:proofErr w:type="spellStart"/>
      <w:r>
        <w:t>selecção</w:t>
      </w:r>
      <w:proofErr w:type="spellEnd"/>
      <w:r>
        <w:t xml:space="preserve"> a utilizar serão os</w:t>
      </w:r>
      <w:r w:rsidR="00443E32">
        <w:t xml:space="preserve"> seguintes: </w:t>
      </w:r>
      <w:r w:rsidR="00351AED">
        <w:t xml:space="preserve">avaliação curricular </w:t>
      </w:r>
      <w:r w:rsidR="00E37FB2">
        <w:t xml:space="preserve">(40%), carta de motivação </w:t>
      </w:r>
      <w:r w:rsidR="0049319E">
        <w:t xml:space="preserve">(20%) </w:t>
      </w:r>
      <w:r w:rsidR="00351AED">
        <w:t>e entrevista</w:t>
      </w:r>
      <w:r w:rsidR="0049319E">
        <w:t xml:space="preserve"> (40%)</w:t>
      </w:r>
      <w:r w:rsidR="00351AED">
        <w:t xml:space="preserve">. Apenas os três primeiros classificados na avaliação </w:t>
      </w:r>
      <w:r w:rsidR="0049319E">
        <w:t xml:space="preserve">do </w:t>
      </w:r>
      <w:r w:rsidR="00351AED">
        <w:t>curricular</w:t>
      </w:r>
      <w:r w:rsidR="0049319E">
        <w:t xml:space="preserve"> e carta de motivação </w:t>
      </w:r>
      <w:r w:rsidR="00351AED">
        <w:t>serão chamados a entrevista.</w:t>
      </w:r>
      <w:r w:rsidR="00DA72E5">
        <w:t xml:space="preserve"> </w:t>
      </w:r>
      <w:r>
        <w:t>…….............</w:t>
      </w:r>
      <w:r w:rsidR="0049319E">
        <w:t>.</w:t>
      </w:r>
      <w:r w:rsidR="00351AED">
        <w:t>..................................................................................................</w:t>
      </w:r>
    </w:p>
    <w:p w14:paraId="2BD3236D" w14:textId="37A76B9F" w:rsidR="00F23E18" w:rsidRDefault="00F23E18" w:rsidP="00F23E18">
      <w:pPr>
        <w:jc w:val="both"/>
      </w:pPr>
      <w:r w:rsidRPr="008B24BC">
        <w:rPr>
          <w:b/>
        </w:rPr>
        <w:t xml:space="preserve">Composição do Júri de </w:t>
      </w:r>
      <w:proofErr w:type="spellStart"/>
      <w:r w:rsidRPr="008B24BC">
        <w:rPr>
          <w:b/>
        </w:rPr>
        <w:t>Selecção</w:t>
      </w:r>
      <w:proofErr w:type="spellEnd"/>
      <w:r>
        <w:t xml:space="preserve">: </w:t>
      </w:r>
      <w:bookmarkStart w:id="2" w:name="_Hlk197958652"/>
      <w:r w:rsidR="00351AED">
        <w:t xml:space="preserve">Prof. João Salvador Fernandes, </w:t>
      </w:r>
      <w:r w:rsidR="00DA72E5">
        <w:t>Profª Alda Maria Pereira Simões</w:t>
      </w:r>
      <w:r w:rsidR="00F6371A">
        <w:t xml:space="preserve"> e Profª Marta Marques Alves </w:t>
      </w:r>
      <w:r>
        <w:t>…</w:t>
      </w:r>
      <w:r w:rsidR="00F6371A">
        <w:t>…………</w:t>
      </w:r>
      <w:r w:rsidR="00DA72E5">
        <w:t>………</w:t>
      </w:r>
      <w:r>
        <w:t>…</w:t>
      </w:r>
      <w:r w:rsidR="00351AED">
        <w:t>…………………………………………………………………………………………………………………………</w:t>
      </w:r>
      <w:r>
        <w:t>………</w:t>
      </w:r>
      <w:bookmarkEnd w:id="2"/>
    </w:p>
    <w:p w14:paraId="5E02D1C1" w14:textId="066F139C" w:rsidR="00F23E18" w:rsidRDefault="00F23E18" w:rsidP="00F23E18">
      <w:pPr>
        <w:jc w:val="both"/>
      </w:pPr>
      <w:r w:rsidRPr="00C919D5">
        <w:rPr>
          <w:b/>
        </w:rPr>
        <w:t>Forma de publicitação/notificação dos resultados</w:t>
      </w:r>
      <w:r>
        <w:t>: Todos os candidatos serão notificados através de email do Resultado Final da Avaliação.</w:t>
      </w:r>
      <w:r w:rsidR="00DA72E5" w:rsidRPr="00DA72E5">
        <w:t xml:space="preserve"> </w:t>
      </w:r>
      <w:r w:rsidR="00DA72E5">
        <w:t>…………………….……………………………………………………………………………………………………………</w:t>
      </w:r>
    </w:p>
    <w:p w14:paraId="2D35CC0E" w14:textId="399A72E7" w:rsidR="00F23E18" w:rsidRDefault="00F23E18" w:rsidP="00F23E18">
      <w:pPr>
        <w:jc w:val="both"/>
      </w:pPr>
      <w:r w:rsidRPr="00D5394E">
        <w:rPr>
          <w:b/>
        </w:rPr>
        <w:t>Prazo de candidatura</w:t>
      </w:r>
      <w:r>
        <w:rPr>
          <w:b/>
        </w:rPr>
        <w:t xml:space="preserve"> e forma de apresentação das candidaturas</w:t>
      </w:r>
      <w:r>
        <w:t xml:space="preserve">: O concurso encontra-se aberto no período de </w:t>
      </w:r>
      <w:r w:rsidR="00B909D6" w:rsidRPr="00B909D6">
        <w:rPr>
          <w:color w:val="000000"/>
        </w:rPr>
        <w:t>20/05/</w:t>
      </w:r>
      <w:proofErr w:type="gramStart"/>
      <w:r w:rsidR="00B909D6" w:rsidRPr="00B909D6">
        <w:rPr>
          <w:color w:val="000000"/>
        </w:rPr>
        <w:t>2025</w:t>
      </w:r>
      <w:r w:rsidR="00B909D6">
        <w:rPr>
          <w:color w:val="000000"/>
        </w:rPr>
        <w:t xml:space="preserve"> </w:t>
      </w:r>
      <w:r w:rsidRPr="00B909D6">
        <w:rPr>
          <w:color w:val="000000"/>
        </w:rPr>
        <w:t xml:space="preserve"> a</w:t>
      </w:r>
      <w:proofErr w:type="gramEnd"/>
      <w:r w:rsidR="00B909D6">
        <w:rPr>
          <w:color w:val="000000"/>
        </w:rPr>
        <w:t xml:space="preserve"> </w:t>
      </w:r>
      <w:r w:rsidRPr="00B909D6">
        <w:rPr>
          <w:color w:val="000000"/>
        </w:rPr>
        <w:t xml:space="preserve"> </w:t>
      </w:r>
      <w:r w:rsidR="00B909D6">
        <w:rPr>
          <w:color w:val="000000"/>
        </w:rPr>
        <w:t>26/05/2025</w:t>
      </w:r>
    </w:p>
    <w:p w14:paraId="03E200FE" w14:textId="04267A88" w:rsidR="00884567" w:rsidRDefault="00D45E78" w:rsidP="004E0922">
      <w:pPr>
        <w:jc w:val="both"/>
      </w:pPr>
      <w:r>
        <w:t xml:space="preserve">As candidaturas devem ser formalizadas, obrigatoriamente, através do envio dos seguintes documentos: Formulário </w:t>
      </w:r>
      <w:bookmarkStart w:id="3" w:name="_Hlk197958950"/>
      <w:r w:rsidR="00183B85">
        <w:t>ADIST</w:t>
      </w:r>
      <w:r w:rsidR="002024FB">
        <w:t xml:space="preserve"> B1 </w:t>
      </w:r>
      <w:r w:rsidR="002024FB" w:rsidRPr="003229C1">
        <w:t>– Candidatura a Bolsa de Investigação (</w:t>
      </w:r>
      <w:hyperlink r:id="rId7" w:history="1">
        <w:r w:rsidR="00183B85" w:rsidRPr="003229C1">
          <w:rPr>
            <w:rStyle w:val="Hyperlink"/>
          </w:rPr>
          <w:t>www.adist.pt</w:t>
        </w:r>
      </w:hyperlink>
      <w:r w:rsidR="002024FB" w:rsidRPr="003229C1">
        <w:t>)</w:t>
      </w:r>
      <w:r w:rsidRPr="003229C1">
        <w:t xml:space="preserve">, </w:t>
      </w:r>
      <w:r w:rsidR="003229C1">
        <w:t>c</w:t>
      </w:r>
      <w:r w:rsidRPr="003229C1">
        <w:t xml:space="preserve">urriculum </w:t>
      </w:r>
      <w:r w:rsidR="003229C1">
        <w:t>v</w:t>
      </w:r>
      <w:r w:rsidRPr="003229C1">
        <w:t>itae, certificado de habilitações e carta de motivação</w:t>
      </w:r>
      <w:r w:rsidRPr="003229C1">
        <w:rPr>
          <w:color w:val="000000"/>
        </w:rPr>
        <w:t>, e deverão ser enviadas via email</w:t>
      </w:r>
      <w:r w:rsidRPr="00DF7506">
        <w:rPr>
          <w:i/>
          <w:color w:val="000000"/>
        </w:rPr>
        <w:t xml:space="preserve">: </w:t>
      </w:r>
      <w:r w:rsidR="00351AED">
        <w:rPr>
          <w:i/>
          <w:color w:val="000000"/>
        </w:rPr>
        <w:t>joao.salvador@tecnico.ulisboa.pt</w:t>
      </w:r>
      <w:bookmarkEnd w:id="3"/>
      <w:r w:rsidR="00917B6C">
        <w:rPr>
          <w:i/>
          <w:color w:val="000000"/>
        </w:rPr>
        <w:t>----------------</w:t>
      </w:r>
    </w:p>
    <w:sectPr w:rsidR="00884567" w:rsidSect="00D45E78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111A" w14:textId="77777777" w:rsidR="00EF6053" w:rsidRDefault="00EF6053">
      <w:r>
        <w:separator/>
      </w:r>
    </w:p>
  </w:endnote>
  <w:endnote w:type="continuationSeparator" w:id="0">
    <w:p w14:paraId="4EA7F45D" w14:textId="77777777" w:rsidR="00EF6053" w:rsidRDefault="00E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4F2" w14:textId="77777777" w:rsidR="00443E32" w:rsidRPr="00443E32" w:rsidRDefault="00443E32" w:rsidP="00443E32">
    <w:pPr>
      <w:pStyle w:val="Footer"/>
      <w:jc w:val="right"/>
      <w:rPr>
        <w:b/>
        <w:sz w:val="16"/>
        <w:szCs w:val="16"/>
      </w:rPr>
    </w:pPr>
    <w:r>
      <w:tab/>
    </w:r>
    <w:r>
      <w:tab/>
    </w:r>
    <w:r w:rsidRPr="00443E32">
      <w:rPr>
        <w:b/>
        <w:sz w:val="16"/>
        <w:szCs w:val="16"/>
      </w:rPr>
      <w:t xml:space="preserve">Formulário </w:t>
    </w:r>
    <w:proofErr w:type="gramStart"/>
    <w:r w:rsidRPr="00443E32">
      <w:rPr>
        <w:b/>
        <w:sz w:val="16"/>
        <w:szCs w:val="16"/>
      </w:rPr>
      <w:t>ADIST  B</w:t>
    </w:r>
    <w:proofErr w:type="gramEnd"/>
    <w:r w:rsidRPr="00443E32">
      <w:rPr>
        <w:b/>
        <w:sz w:val="16"/>
        <w:szCs w:val="16"/>
      </w:rPr>
      <w:t>16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5B10" w14:textId="77777777" w:rsidR="00EF6053" w:rsidRDefault="00EF6053">
      <w:r>
        <w:separator/>
      </w:r>
    </w:p>
  </w:footnote>
  <w:footnote w:type="continuationSeparator" w:id="0">
    <w:p w14:paraId="788E1EB4" w14:textId="77777777" w:rsidR="00EF6053" w:rsidRDefault="00EF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18"/>
    <w:rsid w:val="0005732C"/>
    <w:rsid w:val="000807A2"/>
    <w:rsid w:val="000E2CA1"/>
    <w:rsid w:val="000F1761"/>
    <w:rsid w:val="000F40C7"/>
    <w:rsid w:val="00100414"/>
    <w:rsid w:val="00183B85"/>
    <w:rsid w:val="001F50FB"/>
    <w:rsid w:val="002024FB"/>
    <w:rsid w:val="00207768"/>
    <w:rsid w:val="00213062"/>
    <w:rsid w:val="00215136"/>
    <w:rsid w:val="00226F09"/>
    <w:rsid w:val="00245FE3"/>
    <w:rsid w:val="002F13A6"/>
    <w:rsid w:val="002F58FB"/>
    <w:rsid w:val="003229C1"/>
    <w:rsid w:val="003270EC"/>
    <w:rsid w:val="00351AED"/>
    <w:rsid w:val="00370FFD"/>
    <w:rsid w:val="00391C1D"/>
    <w:rsid w:val="00443E32"/>
    <w:rsid w:val="0049319E"/>
    <w:rsid w:val="004E0922"/>
    <w:rsid w:val="005015E9"/>
    <w:rsid w:val="00634C8B"/>
    <w:rsid w:val="00681CD0"/>
    <w:rsid w:val="006C3FC2"/>
    <w:rsid w:val="006D7229"/>
    <w:rsid w:val="00716EF0"/>
    <w:rsid w:val="00803F3D"/>
    <w:rsid w:val="008245F8"/>
    <w:rsid w:val="008328F1"/>
    <w:rsid w:val="0084120A"/>
    <w:rsid w:val="00842F18"/>
    <w:rsid w:val="00850095"/>
    <w:rsid w:val="0086490C"/>
    <w:rsid w:val="00871254"/>
    <w:rsid w:val="00875981"/>
    <w:rsid w:val="00884567"/>
    <w:rsid w:val="00903156"/>
    <w:rsid w:val="00917B6C"/>
    <w:rsid w:val="009B19DA"/>
    <w:rsid w:val="009C0D23"/>
    <w:rsid w:val="009E641A"/>
    <w:rsid w:val="00A02A92"/>
    <w:rsid w:val="00B371F7"/>
    <w:rsid w:val="00B833AB"/>
    <w:rsid w:val="00B909D6"/>
    <w:rsid w:val="00C152F3"/>
    <w:rsid w:val="00C21305"/>
    <w:rsid w:val="00C61C4D"/>
    <w:rsid w:val="00C66927"/>
    <w:rsid w:val="00C8055D"/>
    <w:rsid w:val="00C95A02"/>
    <w:rsid w:val="00CF65D0"/>
    <w:rsid w:val="00D45E78"/>
    <w:rsid w:val="00D716B4"/>
    <w:rsid w:val="00DA72E5"/>
    <w:rsid w:val="00DB4D95"/>
    <w:rsid w:val="00DB5FF7"/>
    <w:rsid w:val="00DF7506"/>
    <w:rsid w:val="00E37FB2"/>
    <w:rsid w:val="00EA5EE7"/>
    <w:rsid w:val="00EF6053"/>
    <w:rsid w:val="00F23E18"/>
    <w:rsid w:val="00F31DC3"/>
    <w:rsid w:val="00F615E1"/>
    <w:rsid w:val="00F6371A"/>
    <w:rsid w:val="00F950D6"/>
    <w:rsid w:val="00FA4ACE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806FD"/>
  <w15:chartTrackingRefBased/>
  <w15:docId w15:val="{2DF3EE31-8CDE-46CA-85ED-27BEE34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1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E1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23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F23E18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F23E18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443E3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443E32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443E3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443E32"/>
    <w:rPr>
      <w:rFonts w:ascii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6C3FC2"/>
    <w:rPr>
      <w:color w:val="605E5C"/>
      <w:shd w:val="clear" w:color="auto" w:fill="E1DFDD"/>
    </w:rPr>
  </w:style>
  <w:style w:type="character" w:styleId="FollowedHyperlink">
    <w:name w:val="FollowedHyperlink"/>
    <w:rsid w:val="00903156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dist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t.pt/wp-content/uploads/2025/02/Tabela_valores_SMM_202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Edital</vt:lpstr>
    </vt:vector>
  </TitlesOfParts>
  <Company>ist</Company>
  <LinksUpToDate>false</LinksUpToDate>
  <CharactersWithSpaces>3792</CharactersWithSpaces>
  <SharedDoc>false</SharedDoc>
  <HLinks>
    <vt:vector size="12" baseType="variant"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http://www.adist.pt/</vt:lpwstr>
      </vt:variant>
      <vt:variant>
        <vt:lpwstr/>
      </vt:variant>
      <vt:variant>
        <vt:i4>4915276</vt:i4>
      </vt:variant>
      <vt:variant>
        <vt:i4>0</vt:i4>
      </vt:variant>
      <vt:variant>
        <vt:i4>0</vt:i4>
      </vt:variant>
      <vt:variant>
        <vt:i4>5</vt:i4>
      </vt:variant>
      <vt:variant>
        <vt:lpwstr>https://www.fct.pt/apoios/bolsas/valores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Nelson Fernandes</dc:creator>
  <cp:keywords/>
  <dc:description/>
  <cp:lastModifiedBy>Ana Sofia Rodrigues Cachada</cp:lastModifiedBy>
  <cp:revision>2</cp:revision>
  <dcterms:created xsi:type="dcterms:W3CDTF">2025-05-19T14:27:00Z</dcterms:created>
  <dcterms:modified xsi:type="dcterms:W3CDTF">2025-05-19T14:27:00Z</dcterms:modified>
</cp:coreProperties>
</file>