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21FB" w14:textId="62EBE62F" w:rsidR="00D45E78" w:rsidRPr="00666360" w:rsidRDefault="00D45E78" w:rsidP="00F23E18">
      <w:pPr>
        <w:jc w:val="center"/>
        <w:rPr>
          <w:b/>
          <w:lang w:val="en-US"/>
        </w:rPr>
      </w:pPr>
      <w:r w:rsidRPr="00666360">
        <w:rPr>
          <w:b/>
          <w:lang w:val="en-US"/>
        </w:rPr>
        <w:t>(</w:t>
      </w:r>
      <w:r w:rsidR="00461C85">
        <w:rPr>
          <w:b/>
          <w:lang w:val="en-US"/>
        </w:rPr>
        <w:t>BL</w:t>
      </w:r>
      <w:r w:rsidR="00C51F60">
        <w:rPr>
          <w:b/>
          <w:lang w:val="en-US"/>
        </w:rPr>
        <w:t xml:space="preserve"> 1802p.00746</w:t>
      </w:r>
      <w:r w:rsidRPr="00666360">
        <w:rPr>
          <w:b/>
          <w:lang w:val="en-US"/>
        </w:rPr>
        <w:t>/20</w:t>
      </w:r>
      <w:r w:rsidR="00E9017A">
        <w:rPr>
          <w:b/>
          <w:lang w:val="en-US"/>
        </w:rPr>
        <w:t>2</w:t>
      </w:r>
      <w:r w:rsidR="00EC008A">
        <w:rPr>
          <w:b/>
          <w:lang w:val="en-US"/>
        </w:rPr>
        <w:t>5</w:t>
      </w:r>
      <w:r w:rsidR="00C51F60">
        <w:rPr>
          <w:b/>
          <w:lang w:val="en-US"/>
        </w:rPr>
        <w:t xml:space="preserve"> – Versão Inglesa</w:t>
      </w:r>
      <w:r w:rsidR="00981B76" w:rsidRPr="00666360">
        <w:rPr>
          <w:b/>
          <w:lang w:val="en-US"/>
        </w:rPr>
        <w:t>)</w:t>
      </w:r>
    </w:p>
    <w:p w14:paraId="428564F6" w14:textId="5A4BEB52" w:rsidR="00F23E18" w:rsidRPr="00863F54" w:rsidRDefault="00F041A6" w:rsidP="00F23E18">
      <w:pPr>
        <w:ind w:left="360"/>
        <w:jc w:val="center"/>
        <w:rPr>
          <w:b/>
          <w:lang w:val="en-US"/>
        </w:rPr>
      </w:pPr>
      <w:r>
        <w:rPr>
          <w:b/>
          <w:lang w:val="en-US"/>
        </w:rPr>
        <w:t xml:space="preserve">Post-Doctoral </w:t>
      </w:r>
      <w:r w:rsidR="00863F54" w:rsidRPr="00863F54">
        <w:rPr>
          <w:b/>
          <w:lang w:val="en-US"/>
        </w:rPr>
        <w:t>Research</w:t>
      </w:r>
      <w:r w:rsidR="003048D2" w:rsidRPr="00863F54">
        <w:rPr>
          <w:b/>
          <w:lang w:val="en-US"/>
        </w:rPr>
        <w:t xml:space="preserve"> </w:t>
      </w:r>
      <w:r>
        <w:rPr>
          <w:b/>
          <w:lang w:val="en-US"/>
        </w:rPr>
        <w:t>Fellows</w:t>
      </w:r>
      <w:r w:rsidR="003048D2" w:rsidRPr="00863F54">
        <w:rPr>
          <w:b/>
          <w:lang w:val="en-US"/>
        </w:rPr>
        <w:t>hips</w:t>
      </w:r>
      <w:r w:rsidR="00863F54" w:rsidRPr="00863F54">
        <w:rPr>
          <w:b/>
          <w:lang w:val="en-US"/>
        </w:rPr>
        <w:t xml:space="preserve"> </w:t>
      </w:r>
      <w:r w:rsidR="00421A2F">
        <w:rPr>
          <w:b/>
          <w:lang w:val="en-US"/>
        </w:rPr>
        <w:t>(1 position)</w:t>
      </w:r>
    </w:p>
    <w:p w14:paraId="3075EF90" w14:textId="7FF9A407" w:rsidR="00666360" w:rsidRDefault="00666360" w:rsidP="00C71210">
      <w:pPr>
        <w:jc w:val="both"/>
        <w:rPr>
          <w:lang w:val="en-US"/>
        </w:rPr>
      </w:pPr>
      <w:r w:rsidRPr="00666360">
        <w:rPr>
          <w:lang w:val="en-US"/>
        </w:rPr>
        <w:t xml:space="preserve">Applications are open for </w:t>
      </w:r>
      <w:r w:rsidR="00EC008A">
        <w:rPr>
          <w:lang w:val="en-US"/>
        </w:rPr>
        <w:t xml:space="preserve">1 </w:t>
      </w:r>
      <w:r w:rsidR="00ED4A2F" w:rsidRPr="00ED4A2F">
        <w:rPr>
          <w:lang w:val="en-US"/>
        </w:rPr>
        <w:t>Post-Doctoral Research Fellowship</w:t>
      </w:r>
      <w:r w:rsidRPr="00666360">
        <w:rPr>
          <w:lang w:val="en-US"/>
        </w:rPr>
        <w:t>, within the framework of project</w:t>
      </w:r>
      <w:r w:rsidR="00CD263C" w:rsidRPr="00CD263C">
        <w:rPr>
          <w:color w:val="000000"/>
          <w:lang w:val="en-GB"/>
        </w:rPr>
        <w:t xml:space="preserve"> SCOPE/ADIST, 1802P.00746</w:t>
      </w:r>
      <w:r>
        <w:rPr>
          <w:lang w:val="en-US"/>
        </w:rPr>
        <w:t xml:space="preserve">, </w:t>
      </w:r>
      <w:r w:rsidRPr="00666360">
        <w:rPr>
          <w:lang w:val="en-US"/>
        </w:rPr>
        <w:t xml:space="preserve">financed by </w:t>
      </w:r>
      <w:r w:rsidR="00EC008A">
        <w:rPr>
          <w:lang w:val="en-US"/>
        </w:rPr>
        <w:t xml:space="preserve">private </w:t>
      </w:r>
      <w:r w:rsidRPr="00666360">
        <w:rPr>
          <w:lang w:val="en-US"/>
        </w:rPr>
        <w:t xml:space="preserve">funds through </w:t>
      </w:r>
      <w:r w:rsidR="00EC008A">
        <w:rPr>
          <w:lang w:val="en-US"/>
        </w:rPr>
        <w:t xml:space="preserve">the company </w:t>
      </w:r>
      <w:r w:rsidR="00CD263C">
        <w:rPr>
          <w:lang w:val="en-US"/>
        </w:rPr>
        <w:t>Mira Systems Lda.</w:t>
      </w:r>
      <w:r w:rsidRPr="00666360">
        <w:rPr>
          <w:lang w:val="en-US"/>
        </w:rPr>
        <w:t>, under the following conditions:</w:t>
      </w:r>
    </w:p>
    <w:p w14:paraId="377436F6" w14:textId="4C4B395F" w:rsidR="007F0574" w:rsidRDefault="00666360" w:rsidP="00F23E18">
      <w:pPr>
        <w:jc w:val="both"/>
        <w:rPr>
          <w:lang w:val="en-US"/>
        </w:rPr>
      </w:pPr>
      <w:r w:rsidRPr="007F0574">
        <w:rPr>
          <w:b/>
          <w:lang w:val="en-US"/>
        </w:rPr>
        <w:t xml:space="preserve">Scientific Area: </w:t>
      </w:r>
      <w:r w:rsidR="00EC008A" w:rsidRPr="00EC008A">
        <w:rPr>
          <w:bCs/>
          <w:lang w:val="en-US"/>
        </w:rPr>
        <w:t>Physical Chemistry, Materials and Nanosciences</w:t>
      </w:r>
      <w:r w:rsidR="00EC008A">
        <w:rPr>
          <w:bCs/>
          <w:lang w:val="en-US"/>
        </w:rPr>
        <w:t xml:space="preserve"> </w:t>
      </w:r>
      <w:r w:rsidR="00F23E18" w:rsidRPr="007F0574">
        <w:rPr>
          <w:lang w:val="en-US"/>
        </w:rPr>
        <w:t>……………</w:t>
      </w:r>
      <w:r w:rsidR="007F0574">
        <w:rPr>
          <w:lang w:val="en-US"/>
        </w:rPr>
        <w:t>……………………………………………………………</w:t>
      </w:r>
      <w:r w:rsidR="00F23E18" w:rsidRPr="007F0574">
        <w:rPr>
          <w:lang w:val="en-US"/>
        </w:rPr>
        <w:t>…</w:t>
      </w:r>
    </w:p>
    <w:p w14:paraId="0761D1E6" w14:textId="75B8458A" w:rsidR="007852F7" w:rsidRPr="007E42A3" w:rsidRDefault="00666360" w:rsidP="007E42A3">
      <w:pPr>
        <w:jc w:val="both"/>
        <w:rPr>
          <w:b/>
          <w:iCs/>
          <w:lang w:val="en-US"/>
        </w:rPr>
      </w:pPr>
      <w:r w:rsidRPr="001009EE">
        <w:rPr>
          <w:b/>
          <w:lang w:val="en-US"/>
        </w:rPr>
        <w:t>Admission Requirements:</w:t>
      </w:r>
      <w:r w:rsidR="007E42A3">
        <w:rPr>
          <w:b/>
          <w:lang w:val="en-US"/>
        </w:rPr>
        <w:t xml:space="preserve"> </w:t>
      </w:r>
      <w:r w:rsidR="007852F7" w:rsidRPr="007E42A3">
        <w:rPr>
          <w:iCs/>
          <w:lang w:val="en-US"/>
        </w:rPr>
        <w:t xml:space="preserve">to hold a PhD degree obtained </w:t>
      </w:r>
      <w:r w:rsidR="005146F2" w:rsidRPr="007E42A3">
        <w:rPr>
          <w:iCs/>
          <w:lang w:val="en-US"/>
        </w:rPr>
        <w:t xml:space="preserve">in the </w:t>
      </w:r>
      <w:r w:rsidR="007852F7" w:rsidRPr="007E42A3">
        <w:rPr>
          <w:iCs/>
          <w:lang w:val="en-US"/>
        </w:rPr>
        <w:t xml:space="preserve">3 years </w:t>
      </w:r>
      <w:r w:rsidR="0056661B" w:rsidRPr="007E42A3">
        <w:rPr>
          <w:iCs/>
          <w:lang w:val="en-US"/>
        </w:rPr>
        <w:t>previously to</w:t>
      </w:r>
      <w:r w:rsidR="007852F7" w:rsidRPr="007E42A3">
        <w:rPr>
          <w:iCs/>
          <w:lang w:val="en-US"/>
        </w:rPr>
        <w:t xml:space="preserve"> the </w:t>
      </w:r>
      <w:r w:rsidR="005146F2" w:rsidRPr="007E42A3">
        <w:rPr>
          <w:iCs/>
          <w:lang w:val="en-US"/>
        </w:rPr>
        <w:t xml:space="preserve">submission of the </w:t>
      </w:r>
      <w:r w:rsidR="0056661B" w:rsidRPr="007E42A3">
        <w:rPr>
          <w:iCs/>
          <w:lang w:val="en-US"/>
        </w:rPr>
        <w:t xml:space="preserve">fellowship </w:t>
      </w:r>
      <w:r w:rsidR="005146F2" w:rsidRPr="007E42A3">
        <w:rPr>
          <w:iCs/>
          <w:lang w:val="en-US"/>
        </w:rPr>
        <w:t>application</w:t>
      </w:r>
      <w:r w:rsidR="007E42A3" w:rsidRPr="007E42A3">
        <w:rPr>
          <w:iCs/>
          <w:lang w:val="en-US"/>
        </w:rPr>
        <w:t>, in the field of Materials Chemistry or similar</w:t>
      </w:r>
      <w:r w:rsidR="007852F7" w:rsidRPr="007E42A3">
        <w:rPr>
          <w:iCs/>
          <w:lang w:val="en-US"/>
        </w:rPr>
        <w:t>;</w:t>
      </w:r>
      <w:r w:rsidR="007E42A3" w:rsidRPr="007E42A3">
        <w:rPr>
          <w:iCs/>
          <w:lang w:val="en-US"/>
        </w:rPr>
        <w:t xml:space="preserve"> experience in atmospheric corrosion monitoring techniques and historic artifacts preservation</w:t>
      </w:r>
      <w:proofErr w:type="gramStart"/>
      <w:r w:rsidR="007E42A3" w:rsidRPr="007E42A3">
        <w:rPr>
          <w:iCs/>
          <w:lang w:val="en-US"/>
        </w:rPr>
        <w:t>.</w:t>
      </w:r>
      <w:r w:rsidR="007E42A3">
        <w:rPr>
          <w:iCs/>
          <w:lang w:val="en-US"/>
        </w:rPr>
        <w:t xml:space="preserve"> </w:t>
      </w:r>
      <w:r w:rsidR="007E42A3" w:rsidRPr="007E42A3">
        <w:rPr>
          <w:b/>
          <w:lang w:val="en-GB"/>
        </w:rPr>
        <w:t>.</w:t>
      </w:r>
      <w:proofErr w:type="gramEnd"/>
      <w:r w:rsidR="007E42A3" w:rsidRPr="00EC008A">
        <w:rPr>
          <w:lang w:val="en-GB"/>
        </w:rPr>
        <w:t>……………………………………………………………………………………</w:t>
      </w:r>
    </w:p>
    <w:p w14:paraId="19132B91" w14:textId="437BD750" w:rsidR="00F23E18" w:rsidRPr="00EC008A" w:rsidRDefault="006F195F" w:rsidP="007E42A3">
      <w:pPr>
        <w:jc w:val="both"/>
        <w:rPr>
          <w:lang w:val="en-GB"/>
        </w:rPr>
      </w:pPr>
      <w:r w:rsidRPr="00EC008A">
        <w:rPr>
          <w:b/>
          <w:lang w:val="en-GB"/>
        </w:rPr>
        <w:t>Workplan:</w:t>
      </w:r>
      <w:r w:rsidR="00957905" w:rsidRPr="00EC008A">
        <w:rPr>
          <w:b/>
          <w:lang w:val="en-GB"/>
        </w:rPr>
        <w:t xml:space="preserve"> </w:t>
      </w:r>
      <w:r w:rsidR="007E42A3" w:rsidRPr="007E42A3">
        <w:rPr>
          <w:bCs/>
          <w:lang w:val="en-GB"/>
        </w:rPr>
        <w:t>1)</w:t>
      </w:r>
      <w:r w:rsidR="007E42A3">
        <w:rPr>
          <w:bCs/>
          <w:lang w:val="en-GB"/>
        </w:rPr>
        <w:t xml:space="preserve"> </w:t>
      </w:r>
      <w:r w:rsidR="007E42A3" w:rsidRPr="007E42A3">
        <w:rPr>
          <w:bCs/>
          <w:lang w:val="en-GB"/>
        </w:rPr>
        <w:t>Documentary phase: preparation of a substantiated report analysing solutions for measuring corrosion and environmental corrosivity, and defining the characteristics of a corrosion and corrosivity sensor, as well as the preparation of scientific articles to disseminate the results;</w:t>
      </w:r>
      <w:r w:rsidR="007E42A3">
        <w:rPr>
          <w:bCs/>
          <w:lang w:val="en-GB"/>
        </w:rPr>
        <w:t xml:space="preserve"> 2) </w:t>
      </w:r>
      <w:r w:rsidR="007E42A3" w:rsidRPr="007E42A3">
        <w:rPr>
          <w:bCs/>
          <w:lang w:val="en-GB"/>
        </w:rPr>
        <w:t>Interactive phase: monitoring the consultancy services during the design of the corrosion and corrosivity sensor, and carrying out tests and trials of the sensors in a salt spray chamber and in a real environment, providing support in the analysis and validation of the results obtained</w:t>
      </w:r>
      <w:r w:rsidR="007E42A3">
        <w:rPr>
          <w:bCs/>
          <w:lang w:val="en-GB"/>
        </w:rPr>
        <w:t>. ……….</w:t>
      </w:r>
      <w:r w:rsidR="007E42A3" w:rsidRPr="007E42A3">
        <w:rPr>
          <w:b/>
          <w:lang w:val="en-GB"/>
        </w:rPr>
        <w:t>.</w:t>
      </w:r>
      <w:r w:rsidR="00F23E18" w:rsidRPr="00EC008A">
        <w:rPr>
          <w:lang w:val="en-GB"/>
        </w:rPr>
        <w:t>…………………………………………………………………………………………………………………</w:t>
      </w:r>
      <w:r w:rsidR="00957905" w:rsidRPr="00EC008A">
        <w:rPr>
          <w:lang w:val="en-GB"/>
        </w:rPr>
        <w:t>………………….</w:t>
      </w:r>
      <w:r w:rsidR="00F23E18" w:rsidRPr="00EC008A">
        <w:rPr>
          <w:lang w:val="en-GB"/>
        </w:rPr>
        <w:t>.</w:t>
      </w:r>
    </w:p>
    <w:p w14:paraId="027D1743" w14:textId="0EE26A23" w:rsidR="00CF447C" w:rsidRDefault="006F195F" w:rsidP="00F23E18">
      <w:pPr>
        <w:jc w:val="both"/>
        <w:rPr>
          <w:lang w:val="en-US"/>
        </w:rPr>
      </w:pPr>
      <w:r w:rsidRPr="006F195F">
        <w:rPr>
          <w:b/>
          <w:lang w:val="en-US"/>
        </w:rPr>
        <w:t xml:space="preserve">Legislation and Regulations: </w:t>
      </w:r>
      <w:r w:rsidR="00461C85" w:rsidRPr="003048D2">
        <w:rPr>
          <w:lang w:val="en-US"/>
        </w:rPr>
        <w:t>Statute of Scientific Research Fellow, approved by Law n</w:t>
      </w:r>
      <w:r w:rsidR="009030F5" w:rsidRPr="003048D2">
        <w:rPr>
          <w:lang w:val="en-US"/>
        </w:rPr>
        <w:t>r</w:t>
      </w:r>
      <w:r w:rsidR="00461C85" w:rsidRPr="003048D2">
        <w:rPr>
          <w:lang w:val="en-US"/>
        </w:rPr>
        <w:t>. 40/2004, of August 18</w:t>
      </w:r>
      <w:r w:rsidR="003048D2">
        <w:rPr>
          <w:lang w:val="en-US"/>
        </w:rPr>
        <w:t xml:space="preserve">, </w:t>
      </w:r>
      <w:r w:rsidR="00AE27D8">
        <w:rPr>
          <w:lang w:val="en-US"/>
        </w:rPr>
        <w:t>as worded</w:t>
      </w:r>
      <w:r w:rsidR="003048D2">
        <w:rPr>
          <w:lang w:val="en-US"/>
        </w:rPr>
        <w:t xml:space="preserve"> by Decree</w:t>
      </w:r>
      <w:r w:rsidR="00CF447C">
        <w:rPr>
          <w:lang w:val="en-US"/>
        </w:rPr>
        <w:t>-Law nr. 123/2019, of August 28</w:t>
      </w:r>
      <w:r w:rsidR="00CF447C" w:rsidRPr="00CF447C">
        <w:rPr>
          <w:lang w:val="en-US"/>
        </w:rPr>
        <w:t xml:space="preserve">; FCT Regulation for Research Studentships and Fellowships, </w:t>
      </w:r>
      <w:r w:rsidR="007E42A3" w:rsidRPr="007E42A3">
        <w:rPr>
          <w:lang w:val="en-GB"/>
        </w:rPr>
        <w:t>Regula</w:t>
      </w:r>
      <w:r w:rsidR="007E42A3">
        <w:rPr>
          <w:lang w:val="en-GB"/>
        </w:rPr>
        <w:t>tion</w:t>
      </w:r>
      <w:r w:rsidR="007E42A3" w:rsidRPr="007E42A3">
        <w:rPr>
          <w:lang w:val="en-GB"/>
        </w:rPr>
        <w:t xml:space="preserve"> nº.950/2019, </w:t>
      </w:r>
      <w:r w:rsidR="007E42A3">
        <w:rPr>
          <w:lang w:val="en-GB"/>
        </w:rPr>
        <w:t xml:space="preserve">of December </w:t>
      </w:r>
      <w:r w:rsidR="007E42A3" w:rsidRPr="007E42A3">
        <w:rPr>
          <w:lang w:val="en-GB"/>
        </w:rPr>
        <w:t>16, Regula</w:t>
      </w:r>
      <w:r w:rsidR="007E42A3">
        <w:rPr>
          <w:lang w:val="en-GB"/>
        </w:rPr>
        <w:t>tion</w:t>
      </w:r>
      <w:r w:rsidR="007E42A3" w:rsidRPr="007E42A3">
        <w:rPr>
          <w:lang w:val="en-GB"/>
        </w:rPr>
        <w:t xml:space="preserve"> nº. 643/2021 </w:t>
      </w:r>
      <w:r w:rsidR="007E42A3">
        <w:rPr>
          <w:lang w:val="en-GB"/>
        </w:rPr>
        <w:t>of Jully</w:t>
      </w:r>
      <w:r w:rsidR="007E42A3" w:rsidRPr="007E42A3">
        <w:rPr>
          <w:lang w:val="en-GB"/>
        </w:rPr>
        <w:t xml:space="preserve"> 14</w:t>
      </w:r>
      <w:r w:rsidR="00CF447C" w:rsidRPr="00CF447C">
        <w:rPr>
          <w:lang w:val="en-US"/>
        </w:rPr>
        <w:t>.</w:t>
      </w:r>
      <w:r w:rsidR="007E42A3">
        <w:rPr>
          <w:lang w:val="en-US"/>
        </w:rPr>
        <w:t xml:space="preserve"> ……………………………………………………..</w:t>
      </w:r>
    </w:p>
    <w:p w14:paraId="13F210A7" w14:textId="512760DA" w:rsidR="00BE09DE" w:rsidRDefault="00BE09DE" w:rsidP="00F23E18">
      <w:pPr>
        <w:jc w:val="both"/>
        <w:rPr>
          <w:lang w:val="en-US"/>
        </w:rPr>
      </w:pPr>
      <w:r w:rsidRPr="00BE09DE">
        <w:rPr>
          <w:b/>
          <w:lang w:val="en-US"/>
        </w:rPr>
        <w:t xml:space="preserve">Workplace: </w:t>
      </w:r>
      <w:r w:rsidRPr="00BE09DE">
        <w:rPr>
          <w:lang w:val="en-US"/>
        </w:rPr>
        <w:t xml:space="preserve">The work will be developed at </w:t>
      </w:r>
      <w:r w:rsidR="007E42A3">
        <w:rPr>
          <w:lang w:val="en-US"/>
        </w:rPr>
        <w:t>Electrochemical Technology Laboratory- Group MATee</w:t>
      </w:r>
      <w:r>
        <w:rPr>
          <w:lang w:val="en-US"/>
        </w:rPr>
        <w:t xml:space="preserve"> </w:t>
      </w:r>
      <w:r w:rsidR="007E42A3">
        <w:rPr>
          <w:lang w:val="en-US"/>
        </w:rPr>
        <w:t>of CQE</w:t>
      </w:r>
      <w:r>
        <w:rPr>
          <w:lang w:val="en-US"/>
        </w:rPr>
        <w:t xml:space="preserve">, under the scientific supervision of </w:t>
      </w:r>
      <w:r w:rsidR="007E42A3">
        <w:rPr>
          <w:lang w:val="en-US"/>
        </w:rPr>
        <w:t xml:space="preserve">Prof. Joao Salvador Fernandes. </w:t>
      </w:r>
      <w:r>
        <w:rPr>
          <w:lang w:val="en-US"/>
        </w:rPr>
        <w:t>…</w:t>
      </w:r>
      <w:r w:rsidR="007E42A3">
        <w:rPr>
          <w:lang w:val="en-US"/>
        </w:rPr>
        <w:t>………………………………………………………………………………….</w:t>
      </w:r>
    </w:p>
    <w:p w14:paraId="487589B2" w14:textId="381D7D04" w:rsidR="00BE09DE" w:rsidRPr="00BE09DE" w:rsidRDefault="00BE09DE" w:rsidP="00BE09DE">
      <w:pPr>
        <w:jc w:val="both"/>
        <w:rPr>
          <w:b/>
          <w:lang w:val="en-US"/>
        </w:rPr>
      </w:pPr>
      <w:r w:rsidRPr="00BE09DE">
        <w:rPr>
          <w:b/>
          <w:lang w:val="en-US"/>
        </w:rPr>
        <w:t xml:space="preserve">Duration: </w:t>
      </w:r>
      <w:r>
        <w:rPr>
          <w:lang w:val="en-US"/>
        </w:rPr>
        <w:t>The research fellowship(s)</w:t>
      </w:r>
      <w:r w:rsidRPr="00BE09DE">
        <w:rPr>
          <w:lang w:val="en-US"/>
        </w:rPr>
        <w:t xml:space="preserve"> will have the duration of </w:t>
      </w:r>
      <w:r w:rsidR="007E42A3">
        <w:rPr>
          <w:lang w:val="en-US"/>
        </w:rPr>
        <w:t>12</w:t>
      </w:r>
      <w:r w:rsidRPr="00BE09DE">
        <w:rPr>
          <w:lang w:val="en-US"/>
        </w:rPr>
        <w:t xml:space="preserve"> months. It’s expected to begin in </w:t>
      </w:r>
      <w:r w:rsidR="00826B9E">
        <w:rPr>
          <w:lang w:val="en-US"/>
        </w:rPr>
        <w:t>June 2025</w:t>
      </w:r>
      <w:r w:rsidRPr="00BE09DE">
        <w:rPr>
          <w:lang w:val="en-US"/>
        </w:rPr>
        <w:t xml:space="preserve"> and may </w:t>
      </w:r>
      <w:r>
        <w:rPr>
          <w:lang w:val="en-US"/>
        </w:rPr>
        <w:t xml:space="preserve">be </w:t>
      </w:r>
      <w:r w:rsidRPr="00BE09DE">
        <w:rPr>
          <w:lang w:val="en-US"/>
        </w:rPr>
        <w:t>eventually renewed</w:t>
      </w:r>
      <w:r>
        <w:rPr>
          <w:lang w:val="en-US"/>
        </w:rPr>
        <w:t xml:space="preserve"> up to the maximum of</w:t>
      </w:r>
      <w:r w:rsidR="00826B9E">
        <w:rPr>
          <w:lang w:val="en-US"/>
        </w:rPr>
        <w:t xml:space="preserve"> 24</w:t>
      </w:r>
      <w:r>
        <w:rPr>
          <w:lang w:val="en-US"/>
        </w:rPr>
        <w:t xml:space="preserve"> months</w:t>
      </w:r>
      <w:r w:rsidRPr="00BE09DE">
        <w:rPr>
          <w:lang w:val="en-US"/>
        </w:rPr>
        <w:t>.</w:t>
      </w:r>
      <w:r w:rsidR="00826B9E">
        <w:rPr>
          <w:lang w:val="en-US"/>
        </w:rPr>
        <w:t xml:space="preserve"> ……………………………………………………………………………..</w:t>
      </w:r>
    </w:p>
    <w:p w14:paraId="603056E4" w14:textId="273C58D3" w:rsidR="00BE09DE" w:rsidRPr="00BE09DE" w:rsidRDefault="00BF7540" w:rsidP="00BE09DE">
      <w:pPr>
        <w:jc w:val="both"/>
        <w:rPr>
          <w:lang w:val="en-US"/>
        </w:rPr>
      </w:pPr>
      <w:r>
        <w:rPr>
          <w:b/>
          <w:lang w:val="en-US"/>
        </w:rPr>
        <w:t>Monthly maintenance allowance</w:t>
      </w:r>
      <w:r w:rsidR="00BE09DE" w:rsidRPr="00BE09DE">
        <w:rPr>
          <w:b/>
          <w:lang w:val="en-US"/>
        </w:rPr>
        <w:t xml:space="preserve">: </w:t>
      </w:r>
      <w:r w:rsidR="00BE09DE" w:rsidRPr="00BE09DE">
        <w:rPr>
          <w:lang w:val="en-US"/>
        </w:rPr>
        <w:t xml:space="preserve">According to the values for Research </w:t>
      </w:r>
      <w:r w:rsidR="00BE09DE">
        <w:rPr>
          <w:lang w:val="en-US"/>
        </w:rPr>
        <w:t>Fellowship</w:t>
      </w:r>
      <w:r w:rsidR="00BE09DE" w:rsidRPr="00BE09DE">
        <w:rPr>
          <w:lang w:val="en-US"/>
        </w:rPr>
        <w:t xml:space="preserve">s awarded by FCT in Portugal </w:t>
      </w:r>
      <w:r w:rsidR="00826B9E" w:rsidRPr="00826B9E">
        <w:rPr>
          <w:lang w:val="en-GB"/>
        </w:rPr>
        <w:t>(</w:t>
      </w:r>
      <w:hyperlink r:id="rId7" w:history="1">
        <w:r w:rsidR="00826B9E" w:rsidRPr="00826B9E">
          <w:rPr>
            <w:rStyle w:val="Hyperlink"/>
            <w:lang w:val="en-GB"/>
          </w:rPr>
          <w:t>https://www.fct.pt/wp-content/uploads/2025/02/Tabela_valores_SMM_2025.pdf</w:t>
        </w:r>
      </w:hyperlink>
      <w:r w:rsidR="00826B9E" w:rsidRPr="00826B9E">
        <w:rPr>
          <w:lang w:val="en-GB"/>
        </w:rPr>
        <w:t>)</w:t>
      </w:r>
      <w:r w:rsidR="00BE09DE" w:rsidRPr="00BE09DE">
        <w:rPr>
          <w:lang w:val="en-US"/>
        </w:rPr>
        <w:t xml:space="preserve">, </w:t>
      </w:r>
      <w:r>
        <w:rPr>
          <w:lang w:val="en-US"/>
        </w:rPr>
        <w:t xml:space="preserve">the amount of the monthly maintenance allowance is € </w:t>
      </w:r>
      <w:r w:rsidR="00826B9E">
        <w:rPr>
          <w:lang w:val="en-US"/>
        </w:rPr>
        <w:t>1</w:t>
      </w:r>
      <w:r w:rsidR="00540464">
        <w:rPr>
          <w:lang w:val="en-US"/>
        </w:rPr>
        <w:t> </w:t>
      </w:r>
      <w:r w:rsidR="00826B9E">
        <w:rPr>
          <w:lang w:val="en-US"/>
        </w:rPr>
        <w:t>851,00. .………………………………………………………………………………………………………………….….</w:t>
      </w:r>
    </w:p>
    <w:p w14:paraId="578BF18A" w14:textId="3B8CA24A" w:rsidR="00F23E18" w:rsidRPr="00E456D1" w:rsidRDefault="00BF7540" w:rsidP="00F23E18">
      <w:pPr>
        <w:jc w:val="both"/>
        <w:rPr>
          <w:lang w:val="en-US"/>
        </w:rPr>
      </w:pPr>
      <w:r w:rsidRPr="00BF7540">
        <w:rPr>
          <w:b/>
          <w:lang w:val="en-US"/>
        </w:rPr>
        <w:t>Se</w:t>
      </w:r>
      <w:r w:rsidR="00F23E18" w:rsidRPr="00BF7540">
        <w:rPr>
          <w:b/>
          <w:lang w:val="en-US"/>
        </w:rPr>
        <w:t>l</w:t>
      </w:r>
      <w:r w:rsidR="00A75CB3" w:rsidRPr="00BF7540">
        <w:rPr>
          <w:b/>
          <w:lang w:val="en-US"/>
        </w:rPr>
        <w:t>e</w:t>
      </w:r>
      <w:r w:rsidRPr="00BF7540">
        <w:rPr>
          <w:b/>
          <w:lang w:val="en-US"/>
        </w:rPr>
        <w:t>ction methods</w:t>
      </w:r>
      <w:r w:rsidR="00B941EF" w:rsidRPr="00BF7540">
        <w:rPr>
          <w:lang w:val="en-US"/>
        </w:rPr>
        <w:t xml:space="preserve">: </w:t>
      </w:r>
      <w:r w:rsidRPr="00BF7540">
        <w:rPr>
          <w:lang w:val="en-US"/>
        </w:rPr>
        <w:t>The selection methods will be the following</w:t>
      </w:r>
      <w:r w:rsidR="00F23E18" w:rsidRPr="00BF7540">
        <w:rPr>
          <w:lang w:val="en-US"/>
        </w:rPr>
        <w:t>:</w:t>
      </w:r>
      <w:r w:rsidR="00826B9E">
        <w:rPr>
          <w:lang w:val="en-US"/>
        </w:rPr>
        <w:t xml:space="preserve"> </w:t>
      </w:r>
      <w:r w:rsidRPr="00E456D1">
        <w:rPr>
          <w:i/>
          <w:lang w:val="en-US"/>
        </w:rPr>
        <w:t>Curriculum evaluation</w:t>
      </w:r>
      <w:r w:rsidR="009E5D87">
        <w:rPr>
          <w:i/>
          <w:lang w:val="en-US"/>
        </w:rPr>
        <w:t xml:space="preserve"> (</w:t>
      </w:r>
      <w:r w:rsidR="00E95DF0">
        <w:rPr>
          <w:i/>
          <w:lang w:val="en-US"/>
        </w:rPr>
        <w:t>4</w:t>
      </w:r>
      <w:r w:rsidR="009E5D87">
        <w:rPr>
          <w:i/>
          <w:lang w:val="en-US"/>
        </w:rPr>
        <w:t>0</w:t>
      </w:r>
      <w:r w:rsidR="0043164A">
        <w:rPr>
          <w:i/>
          <w:lang w:val="en-US"/>
        </w:rPr>
        <w:t>%)</w:t>
      </w:r>
      <w:r w:rsidR="009E5D87">
        <w:rPr>
          <w:i/>
          <w:lang w:val="en-US"/>
        </w:rPr>
        <w:t>, motivation letter evaluation</w:t>
      </w:r>
      <w:r w:rsidR="00826B9E">
        <w:rPr>
          <w:i/>
          <w:lang w:val="en-US"/>
        </w:rPr>
        <w:t xml:space="preserve"> </w:t>
      </w:r>
      <w:r w:rsidR="0043164A">
        <w:rPr>
          <w:i/>
          <w:lang w:val="en-US"/>
        </w:rPr>
        <w:t xml:space="preserve">(20%) </w:t>
      </w:r>
      <w:r w:rsidR="00826B9E">
        <w:rPr>
          <w:i/>
          <w:lang w:val="en-US"/>
        </w:rPr>
        <w:t>and</w:t>
      </w:r>
      <w:r w:rsidRPr="00E456D1">
        <w:rPr>
          <w:i/>
          <w:lang w:val="en-US"/>
        </w:rPr>
        <w:t xml:space="preserve"> individual interview</w:t>
      </w:r>
      <w:r w:rsidR="0043164A">
        <w:rPr>
          <w:i/>
          <w:lang w:val="en-US"/>
        </w:rPr>
        <w:t xml:space="preserve"> (</w:t>
      </w:r>
      <w:r w:rsidR="00E95DF0">
        <w:rPr>
          <w:i/>
          <w:lang w:val="en-US"/>
        </w:rPr>
        <w:t>40%)</w:t>
      </w:r>
      <w:r w:rsidR="00826B9E">
        <w:rPr>
          <w:lang w:val="en-US"/>
        </w:rPr>
        <w:t>. Only the three candidates with best evaluation in the curriculum</w:t>
      </w:r>
      <w:r w:rsidR="009E5D87">
        <w:rPr>
          <w:lang w:val="en-US"/>
        </w:rPr>
        <w:t xml:space="preserve"> and motivation letter</w:t>
      </w:r>
      <w:r w:rsidR="00826B9E">
        <w:rPr>
          <w:lang w:val="en-US"/>
        </w:rPr>
        <w:t xml:space="preserve"> evaluation</w:t>
      </w:r>
      <w:r w:rsidR="00E95DF0">
        <w:rPr>
          <w:lang w:val="en-US"/>
        </w:rPr>
        <w:t>s</w:t>
      </w:r>
      <w:r w:rsidR="00826B9E">
        <w:rPr>
          <w:lang w:val="en-US"/>
        </w:rPr>
        <w:t xml:space="preserve"> will be called for interview……………………………………………………………</w:t>
      </w:r>
      <w:r w:rsidR="00E95DF0">
        <w:rPr>
          <w:lang w:val="en-US"/>
        </w:rPr>
        <w:t>…………….</w:t>
      </w:r>
      <w:r w:rsidR="00826B9E">
        <w:rPr>
          <w:lang w:val="en-US"/>
        </w:rPr>
        <w:t>……</w:t>
      </w:r>
      <w:proofErr w:type="gramStart"/>
      <w:r w:rsidR="00826B9E">
        <w:rPr>
          <w:lang w:val="en-US"/>
        </w:rPr>
        <w:t>….</w:t>
      </w:r>
      <w:r w:rsidR="00F23E18" w:rsidRPr="00E456D1">
        <w:rPr>
          <w:lang w:val="en-US"/>
        </w:rPr>
        <w:t>.</w:t>
      </w:r>
      <w:proofErr w:type="gramEnd"/>
    </w:p>
    <w:p w14:paraId="2EBE1BF1" w14:textId="72D7FF16" w:rsidR="00F23E18" w:rsidRPr="0086178D" w:rsidRDefault="00A75CB3" w:rsidP="00F23E18">
      <w:pPr>
        <w:jc w:val="both"/>
        <w:rPr>
          <w:lang w:val="en-GB"/>
        </w:rPr>
      </w:pPr>
      <w:r w:rsidRPr="0086178D">
        <w:rPr>
          <w:b/>
          <w:lang w:val="en-GB"/>
        </w:rPr>
        <w:t>Composi</w:t>
      </w:r>
      <w:r w:rsidR="00E456D1" w:rsidRPr="0086178D">
        <w:rPr>
          <w:b/>
          <w:lang w:val="en-GB"/>
        </w:rPr>
        <w:t>tion of the selection Jury</w:t>
      </w:r>
      <w:r w:rsidR="00F23E18" w:rsidRPr="0086178D">
        <w:rPr>
          <w:lang w:val="en-GB"/>
        </w:rPr>
        <w:t xml:space="preserve">: </w:t>
      </w:r>
      <w:r w:rsidR="00826B9E" w:rsidRPr="0086178D">
        <w:rPr>
          <w:lang w:val="en-GB"/>
        </w:rPr>
        <w:t>Prof. João Salvador Fernandes, Profª Alda Maria Pereira Simões</w:t>
      </w:r>
      <w:r w:rsidR="0086178D">
        <w:rPr>
          <w:lang w:val="en-GB"/>
        </w:rPr>
        <w:t xml:space="preserve"> and Prof. Marta Marques Alves</w:t>
      </w:r>
      <w:r w:rsidR="00826B9E" w:rsidRPr="0086178D">
        <w:rPr>
          <w:lang w:val="en-GB"/>
        </w:rPr>
        <w:t xml:space="preserve"> ……</w:t>
      </w:r>
      <w:r w:rsidR="0086178D">
        <w:rPr>
          <w:lang w:val="en-GB"/>
        </w:rPr>
        <w:t>……………</w:t>
      </w:r>
      <w:r w:rsidR="00826B9E" w:rsidRPr="0086178D">
        <w:rPr>
          <w:lang w:val="en-GB"/>
        </w:rPr>
        <w:t>………………………………………</w:t>
      </w:r>
      <w:r w:rsidR="00F23E18" w:rsidRPr="0086178D">
        <w:rPr>
          <w:lang w:val="en-GB"/>
        </w:rPr>
        <w:t>………………………………………………………………………………………………</w:t>
      </w:r>
    </w:p>
    <w:p w14:paraId="4E42BA1A" w14:textId="77777777" w:rsidR="00E456D1" w:rsidRDefault="00E456D1" w:rsidP="00F23E18">
      <w:pPr>
        <w:jc w:val="both"/>
        <w:rPr>
          <w:lang w:val="en-US"/>
        </w:rPr>
      </w:pPr>
      <w:r w:rsidRPr="00E456D1">
        <w:rPr>
          <w:b/>
          <w:lang w:val="en-US"/>
        </w:rPr>
        <w:t>Announcement</w:t>
      </w:r>
      <w:r w:rsidR="00F23E18" w:rsidRPr="00E456D1">
        <w:rPr>
          <w:b/>
          <w:lang w:val="en-US"/>
        </w:rPr>
        <w:t>/</w:t>
      </w:r>
      <w:r w:rsidRPr="00E456D1">
        <w:rPr>
          <w:b/>
          <w:lang w:val="en-US"/>
        </w:rPr>
        <w:t xml:space="preserve"> </w:t>
      </w:r>
      <w:r w:rsidR="00F23E18" w:rsidRPr="00E456D1">
        <w:rPr>
          <w:b/>
          <w:lang w:val="en-US"/>
        </w:rPr>
        <w:t>notifica</w:t>
      </w:r>
      <w:r w:rsidRPr="00E456D1">
        <w:rPr>
          <w:b/>
          <w:lang w:val="en-US"/>
        </w:rPr>
        <w:t>tion</w:t>
      </w:r>
      <w:r w:rsidR="00F23E18" w:rsidRPr="00E456D1">
        <w:rPr>
          <w:b/>
          <w:lang w:val="en-US"/>
        </w:rPr>
        <w:t xml:space="preserve"> </w:t>
      </w:r>
      <w:r w:rsidRPr="00E456D1">
        <w:rPr>
          <w:b/>
          <w:lang w:val="en-US"/>
        </w:rPr>
        <w:t xml:space="preserve">of the </w:t>
      </w:r>
      <w:r w:rsidR="00F23E18" w:rsidRPr="00E456D1">
        <w:rPr>
          <w:b/>
          <w:lang w:val="en-US"/>
        </w:rPr>
        <w:t>results</w:t>
      </w:r>
      <w:r w:rsidR="00F23E18" w:rsidRPr="00E456D1">
        <w:rPr>
          <w:lang w:val="en-US"/>
        </w:rPr>
        <w:t xml:space="preserve">: </w:t>
      </w:r>
      <w:r w:rsidRPr="00E456D1">
        <w:rPr>
          <w:lang w:val="en-US"/>
        </w:rPr>
        <w:t xml:space="preserve">The final evaluation results will be communicated </w:t>
      </w:r>
      <w:r>
        <w:rPr>
          <w:lang w:val="en-US"/>
        </w:rPr>
        <w:t xml:space="preserve">to all applicants </w:t>
      </w:r>
      <w:r w:rsidRPr="00E456D1">
        <w:rPr>
          <w:lang w:val="en-US"/>
        </w:rPr>
        <w:t>by email.</w:t>
      </w:r>
    </w:p>
    <w:p w14:paraId="70EA5135" w14:textId="023B51A7" w:rsidR="00F23E18" w:rsidRPr="000E5F1C" w:rsidRDefault="000E5F1C" w:rsidP="00F23E18">
      <w:pPr>
        <w:jc w:val="both"/>
        <w:rPr>
          <w:lang w:val="en-US"/>
        </w:rPr>
      </w:pPr>
      <w:r w:rsidRPr="000E5F1C">
        <w:rPr>
          <w:b/>
          <w:lang w:val="en-US"/>
        </w:rPr>
        <w:t>Application deadline and formalization</w:t>
      </w:r>
      <w:r w:rsidR="00F23E18" w:rsidRPr="000E5F1C">
        <w:rPr>
          <w:lang w:val="en-US"/>
        </w:rPr>
        <w:t xml:space="preserve">: </w:t>
      </w:r>
      <w:r w:rsidRPr="000E5F1C">
        <w:rPr>
          <w:lang w:val="en-US"/>
        </w:rPr>
        <w:t xml:space="preserve">The call is open from </w:t>
      </w:r>
      <w:r w:rsidR="00FC63ED">
        <w:rPr>
          <w:lang w:val="en-US"/>
        </w:rPr>
        <w:t xml:space="preserve">20/05/2025 </w:t>
      </w:r>
      <w:r w:rsidRPr="00FC63ED">
        <w:rPr>
          <w:lang w:val="en-US"/>
        </w:rPr>
        <w:t xml:space="preserve"> until</w:t>
      </w:r>
      <w:r w:rsidR="00FC63ED">
        <w:rPr>
          <w:lang w:val="en-US"/>
        </w:rPr>
        <w:t xml:space="preserve">  26/05/2025</w:t>
      </w:r>
    </w:p>
    <w:p w14:paraId="25E656C8" w14:textId="05353E99" w:rsidR="00DB64B5" w:rsidRPr="00DB64B5" w:rsidRDefault="000E5F1C" w:rsidP="002C5517">
      <w:pPr>
        <w:jc w:val="both"/>
        <w:rPr>
          <w:lang w:val="en-GB"/>
        </w:rPr>
      </w:pPr>
      <w:r w:rsidRPr="00DB64B5">
        <w:rPr>
          <w:lang w:val="en-GB"/>
        </w:rPr>
        <w:t>It is mandatory to formalize applications with the submission of the following documents:</w:t>
      </w:r>
      <w:r w:rsidR="00E1605D" w:rsidRPr="00DB64B5">
        <w:rPr>
          <w:lang w:val="en-GB"/>
        </w:rPr>
        <w:t xml:space="preserve"> </w:t>
      </w:r>
      <w:r w:rsidR="00DB64B5" w:rsidRPr="00DB64B5">
        <w:rPr>
          <w:lang w:val="en-GB"/>
        </w:rPr>
        <w:t xml:space="preserve">ADIST B1 – </w:t>
      </w:r>
      <w:r w:rsidR="00DB64B5" w:rsidRPr="006543A3">
        <w:rPr>
          <w:i/>
          <w:iCs/>
          <w:lang w:val="en-GB"/>
        </w:rPr>
        <w:t>Candidatura a Bolsa de Investigação</w:t>
      </w:r>
      <w:r w:rsidR="00DB64B5" w:rsidRPr="00DB64B5">
        <w:rPr>
          <w:lang w:val="en-GB"/>
        </w:rPr>
        <w:t xml:space="preserve"> (</w:t>
      </w:r>
      <w:hyperlink r:id="rId8" w:history="1">
        <w:r w:rsidR="00DB64B5" w:rsidRPr="00DB64B5">
          <w:rPr>
            <w:rStyle w:val="Hyperlink"/>
            <w:lang w:val="en-GB"/>
          </w:rPr>
          <w:t>www.adist.pt</w:t>
        </w:r>
      </w:hyperlink>
      <w:r w:rsidR="00DB64B5" w:rsidRPr="00DB64B5">
        <w:rPr>
          <w:lang w:val="en-GB"/>
        </w:rPr>
        <w:t xml:space="preserve">), Curriculum Vitae, </w:t>
      </w:r>
      <w:r w:rsidR="00DB64B5" w:rsidRPr="00DB64B5">
        <w:rPr>
          <w:lang w:val="en-US"/>
        </w:rPr>
        <w:t>academic degree certificate and motivation letter</w:t>
      </w:r>
      <w:r w:rsidR="00DB64B5" w:rsidRPr="00DB64B5">
        <w:rPr>
          <w:color w:val="000000"/>
          <w:lang w:val="en-GB"/>
        </w:rPr>
        <w:t xml:space="preserve">, </w:t>
      </w:r>
      <w:r w:rsidR="00DB64B5" w:rsidRPr="00DB64B5">
        <w:rPr>
          <w:lang w:val="en-US"/>
        </w:rPr>
        <w:t>to the email</w:t>
      </w:r>
      <w:r w:rsidR="00DB64B5" w:rsidRPr="00DB64B5">
        <w:rPr>
          <w:color w:val="000000"/>
          <w:lang w:val="en-US"/>
        </w:rPr>
        <w:t xml:space="preserve">: </w:t>
      </w:r>
      <w:r w:rsidR="00DB64B5" w:rsidRPr="00DB64B5">
        <w:rPr>
          <w:color w:val="000000"/>
          <w:lang w:val="en-GB"/>
        </w:rPr>
        <w:t>joao.salvador@tecnico.ulisboa.pt</w:t>
      </w:r>
    </w:p>
    <w:sectPr w:rsidR="00DB64B5" w:rsidRPr="00DB64B5" w:rsidSect="00D45E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4368" w14:textId="77777777" w:rsidR="005A366A" w:rsidRDefault="005A366A">
      <w:r>
        <w:separator/>
      </w:r>
    </w:p>
  </w:endnote>
  <w:endnote w:type="continuationSeparator" w:id="0">
    <w:p w14:paraId="23735658" w14:textId="77777777" w:rsidR="005A366A" w:rsidRDefault="005A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2248" w14:textId="77777777" w:rsidR="005A366A" w:rsidRDefault="005A366A">
      <w:r>
        <w:separator/>
      </w:r>
    </w:p>
  </w:footnote>
  <w:footnote w:type="continuationSeparator" w:id="0">
    <w:p w14:paraId="12EF4846" w14:textId="77777777" w:rsidR="005A366A" w:rsidRDefault="005A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954"/>
    <w:multiLevelType w:val="hybridMultilevel"/>
    <w:tmpl w:val="6DB2A3CE"/>
    <w:lvl w:ilvl="0" w:tplc="EA8A7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D4B2B"/>
    <w:multiLevelType w:val="hybridMultilevel"/>
    <w:tmpl w:val="1EC614E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18"/>
    <w:rsid w:val="00001B02"/>
    <w:rsid w:val="0005732C"/>
    <w:rsid w:val="00057DD0"/>
    <w:rsid w:val="000776FA"/>
    <w:rsid w:val="000807A2"/>
    <w:rsid w:val="000974E5"/>
    <w:rsid w:val="000A57F6"/>
    <w:rsid w:val="000E2CA1"/>
    <w:rsid w:val="000E5F1C"/>
    <w:rsid w:val="000F40C7"/>
    <w:rsid w:val="001009EE"/>
    <w:rsid w:val="0014432B"/>
    <w:rsid w:val="00163C93"/>
    <w:rsid w:val="00173E6F"/>
    <w:rsid w:val="001975C9"/>
    <w:rsid w:val="002024FB"/>
    <w:rsid w:val="00226F09"/>
    <w:rsid w:val="0023712E"/>
    <w:rsid w:val="00240031"/>
    <w:rsid w:val="00294B36"/>
    <w:rsid w:val="002B0CEF"/>
    <w:rsid w:val="002C5517"/>
    <w:rsid w:val="002D4E0A"/>
    <w:rsid w:val="003048D2"/>
    <w:rsid w:val="00321E7B"/>
    <w:rsid w:val="003270EC"/>
    <w:rsid w:val="00362CB4"/>
    <w:rsid w:val="00391C1D"/>
    <w:rsid w:val="003A2238"/>
    <w:rsid w:val="003D5013"/>
    <w:rsid w:val="00411AA9"/>
    <w:rsid w:val="00421A2F"/>
    <w:rsid w:val="0043164A"/>
    <w:rsid w:val="00453503"/>
    <w:rsid w:val="00461C85"/>
    <w:rsid w:val="00496C5B"/>
    <w:rsid w:val="004A6C8A"/>
    <w:rsid w:val="004D0FC5"/>
    <w:rsid w:val="005146F2"/>
    <w:rsid w:val="00540464"/>
    <w:rsid w:val="0056661B"/>
    <w:rsid w:val="005A366A"/>
    <w:rsid w:val="005B09E3"/>
    <w:rsid w:val="00634C8B"/>
    <w:rsid w:val="00635CFA"/>
    <w:rsid w:val="00651C94"/>
    <w:rsid w:val="006543A3"/>
    <w:rsid w:val="00666360"/>
    <w:rsid w:val="00681CD0"/>
    <w:rsid w:val="00682160"/>
    <w:rsid w:val="00691874"/>
    <w:rsid w:val="006F195F"/>
    <w:rsid w:val="007067B2"/>
    <w:rsid w:val="00747469"/>
    <w:rsid w:val="007852F7"/>
    <w:rsid w:val="00797BB2"/>
    <w:rsid w:val="007A7162"/>
    <w:rsid w:val="007B7FC3"/>
    <w:rsid w:val="007C3B5B"/>
    <w:rsid w:val="007D6CA2"/>
    <w:rsid w:val="007E42A3"/>
    <w:rsid w:val="007F0574"/>
    <w:rsid w:val="00802614"/>
    <w:rsid w:val="00803F3D"/>
    <w:rsid w:val="00826B9E"/>
    <w:rsid w:val="0084120A"/>
    <w:rsid w:val="00842F18"/>
    <w:rsid w:val="0085283A"/>
    <w:rsid w:val="00861369"/>
    <w:rsid w:val="0086178D"/>
    <w:rsid w:val="00863F54"/>
    <w:rsid w:val="0086490C"/>
    <w:rsid w:val="00875981"/>
    <w:rsid w:val="00884567"/>
    <w:rsid w:val="00890306"/>
    <w:rsid w:val="00892584"/>
    <w:rsid w:val="00896F9E"/>
    <w:rsid w:val="009030F5"/>
    <w:rsid w:val="00916F8D"/>
    <w:rsid w:val="00957905"/>
    <w:rsid w:val="00964877"/>
    <w:rsid w:val="00975151"/>
    <w:rsid w:val="00981B76"/>
    <w:rsid w:val="009C4386"/>
    <w:rsid w:val="009E5D87"/>
    <w:rsid w:val="00A53CF6"/>
    <w:rsid w:val="00A55A95"/>
    <w:rsid w:val="00A75CB3"/>
    <w:rsid w:val="00A95F20"/>
    <w:rsid w:val="00AA7984"/>
    <w:rsid w:val="00AD3F75"/>
    <w:rsid w:val="00AE27D8"/>
    <w:rsid w:val="00AE4A00"/>
    <w:rsid w:val="00AE7711"/>
    <w:rsid w:val="00B003E1"/>
    <w:rsid w:val="00B371F7"/>
    <w:rsid w:val="00B47DC0"/>
    <w:rsid w:val="00B60BBD"/>
    <w:rsid w:val="00B66EA8"/>
    <w:rsid w:val="00B941EF"/>
    <w:rsid w:val="00B94387"/>
    <w:rsid w:val="00BA4B71"/>
    <w:rsid w:val="00BB44CB"/>
    <w:rsid w:val="00BB470C"/>
    <w:rsid w:val="00BC524B"/>
    <w:rsid w:val="00BE09DE"/>
    <w:rsid w:val="00BE277D"/>
    <w:rsid w:val="00BE603A"/>
    <w:rsid w:val="00BE73AB"/>
    <w:rsid w:val="00BF7540"/>
    <w:rsid w:val="00C152F3"/>
    <w:rsid w:val="00C20E0F"/>
    <w:rsid w:val="00C24E82"/>
    <w:rsid w:val="00C34CC6"/>
    <w:rsid w:val="00C51F60"/>
    <w:rsid w:val="00C574B9"/>
    <w:rsid w:val="00C71210"/>
    <w:rsid w:val="00C90C54"/>
    <w:rsid w:val="00C95A02"/>
    <w:rsid w:val="00C95BC8"/>
    <w:rsid w:val="00CB7D2F"/>
    <w:rsid w:val="00CD263C"/>
    <w:rsid w:val="00CD2947"/>
    <w:rsid w:val="00CE3C7D"/>
    <w:rsid w:val="00CE49FF"/>
    <w:rsid w:val="00CF447C"/>
    <w:rsid w:val="00D43F02"/>
    <w:rsid w:val="00D45E78"/>
    <w:rsid w:val="00D50C20"/>
    <w:rsid w:val="00D53603"/>
    <w:rsid w:val="00D60AE5"/>
    <w:rsid w:val="00D716B4"/>
    <w:rsid w:val="00D7343C"/>
    <w:rsid w:val="00D76065"/>
    <w:rsid w:val="00DB5FF7"/>
    <w:rsid w:val="00DB64B5"/>
    <w:rsid w:val="00DE59C4"/>
    <w:rsid w:val="00DE7819"/>
    <w:rsid w:val="00DF7506"/>
    <w:rsid w:val="00E1605D"/>
    <w:rsid w:val="00E238D6"/>
    <w:rsid w:val="00E456D1"/>
    <w:rsid w:val="00E617BB"/>
    <w:rsid w:val="00E9017A"/>
    <w:rsid w:val="00E90F32"/>
    <w:rsid w:val="00E95DF0"/>
    <w:rsid w:val="00EA5EE7"/>
    <w:rsid w:val="00EC008A"/>
    <w:rsid w:val="00ED4A2F"/>
    <w:rsid w:val="00F041A6"/>
    <w:rsid w:val="00F1136F"/>
    <w:rsid w:val="00F21386"/>
    <w:rsid w:val="00F23246"/>
    <w:rsid w:val="00F23E18"/>
    <w:rsid w:val="00F31DC3"/>
    <w:rsid w:val="00F32611"/>
    <w:rsid w:val="00F54BB3"/>
    <w:rsid w:val="00F64A54"/>
    <w:rsid w:val="00F950D6"/>
    <w:rsid w:val="00FC07E6"/>
    <w:rsid w:val="00FC63ED"/>
    <w:rsid w:val="00FE2993"/>
    <w:rsid w:val="00FE751C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46C11"/>
  <w15:chartTrackingRefBased/>
  <w15:docId w15:val="{73F83ECE-6424-4708-AB76-C4CD7A90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E1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3E1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23E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F23E18"/>
    <w:rPr>
      <w:rFonts w:ascii="Calibri" w:hAnsi="Calibri"/>
      <w:lang w:val="pt-PT" w:eastAsia="en-US" w:bidi="ar-SA"/>
    </w:rPr>
  </w:style>
  <w:style w:type="character" w:styleId="FootnoteReference">
    <w:name w:val="footnote reference"/>
    <w:semiHidden/>
    <w:rsid w:val="00F23E18"/>
    <w:rPr>
      <w:rFonts w:cs="Times New Roman"/>
      <w:vertAlign w:val="superscript"/>
    </w:rPr>
  </w:style>
  <w:style w:type="paragraph" w:customStyle="1" w:styleId="CharChar1CarcterCarcter">
    <w:name w:val="Char Char1 Carácter Carácter"/>
    <w:basedOn w:val="Normal"/>
    <w:rsid w:val="00A75CB3"/>
    <w:pPr>
      <w:spacing w:after="160" w:line="240" w:lineRule="exact"/>
    </w:pPr>
    <w:rPr>
      <w:rFonts w:ascii="Normal" w:hAnsi="Normal"/>
      <w:b/>
      <w:sz w:val="20"/>
      <w:szCs w:val="20"/>
    </w:rPr>
  </w:style>
  <w:style w:type="character" w:styleId="FollowedHyperlink">
    <w:name w:val="FollowedHyperlink"/>
    <w:basedOn w:val="DefaultParagraphFont"/>
    <w:rsid w:val="00826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st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ct.pt/wp-content/uploads/2025/02/Tabela_valores_SMM_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MINUTA DE EDITAL PARA A ATRIBUIÇÃO DE BOLSAS NO ÂMBITO DE PROJECTOS E INSTITUIÇÕES DE I&amp;D</vt:lpstr>
      <vt:lpstr>MINUTA DE EDITAL PARA A ATRIBUIÇÃO DE BOLSAS NO ÂMBITO DE PROJECTOS E INSTITUIÇÕES DE I&amp;D</vt:lpstr>
    </vt:vector>
  </TitlesOfParts>
  <Company>ist</Company>
  <LinksUpToDate>false</LinksUpToDate>
  <CharactersWithSpaces>3481</CharactersWithSpaces>
  <SharedDoc>false</SharedDoc>
  <HLinks>
    <vt:vector size="24" baseType="variant">
      <vt:variant>
        <vt:i4>6422621</vt:i4>
      </vt:variant>
      <vt:variant>
        <vt:i4>9</vt:i4>
      </vt:variant>
      <vt:variant>
        <vt:i4>0</vt:i4>
      </vt:variant>
      <vt:variant>
        <vt:i4>5</vt:i4>
      </vt:variant>
      <vt:variant>
        <vt:lpwstr>mailto:bolsas@drh.ist.utl.pt</vt:lpwstr>
      </vt:variant>
      <vt:variant>
        <vt:lpwstr/>
      </vt:variant>
      <vt:variant>
        <vt:i4>2031689</vt:i4>
      </vt:variant>
      <vt:variant>
        <vt:i4>6</vt:i4>
      </vt:variant>
      <vt:variant>
        <vt:i4>0</vt:i4>
      </vt:variant>
      <vt:variant>
        <vt:i4>5</vt:i4>
      </vt:variant>
      <vt:variant>
        <vt:lpwstr>http://drh.tecnico.ulisboa.pt/bolseiros/formularios/</vt:lpwstr>
      </vt:variant>
      <vt:variant>
        <vt:lpwstr/>
      </vt:variant>
      <vt:variant>
        <vt:i4>2818100</vt:i4>
      </vt:variant>
      <vt:variant>
        <vt:i4>3</vt:i4>
      </vt:variant>
      <vt:variant>
        <vt:i4>0</vt:i4>
      </vt:variant>
      <vt:variant>
        <vt:i4>5</vt:i4>
      </vt:variant>
      <vt:variant>
        <vt:lpwstr>https://dre.pt/application/file/a/127230968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https://www.fct.pt/apoios/bolsas/docs/RegulamentoBolsasFCT2019.pdf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 PARA A ATRIBUIÇÃO DE BOLSAS NO ÂMBITO DE PROJECTOS E INSTITUIÇÕES DE I&amp;D</dc:title>
  <dc:subject/>
  <dc:creator>ist</dc:creator>
  <cp:keywords/>
  <cp:lastModifiedBy>Ana Sofia Rodrigues Cachada</cp:lastModifiedBy>
  <cp:revision>3</cp:revision>
  <dcterms:created xsi:type="dcterms:W3CDTF">2025-05-19T14:29:00Z</dcterms:created>
  <dcterms:modified xsi:type="dcterms:W3CDTF">2025-05-19T14:57:00Z</dcterms:modified>
</cp:coreProperties>
</file>